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B5AE66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B55E23">
        <w:rPr>
          <w:rFonts w:ascii="Arial" w:hAnsi="Arial" w:cs="Arial"/>
          <w:b/>
          <w:bCs/>
          <w:sz w:val="28"/>
          <w:szCs w:val="24"/>
        </w:rPr>
        <w:t>4419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4F161F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F37ED">
        <w:t>LS Reply on PDN connectivity request for UAS services</w:t>
      </w:r>
    </w:p>
    <w:p w14:paraId="723DDC09" w14:textId="22C861C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3511D">
        <w:t>LS on PDN connectivity request for UAS services</w:t>
      </w:r>
      <w:r w:rsidR="00FF7B54">
        <w:rPr>
          <w:bCs w:val="0"/>
        </w:rPr>
        <w:t xml:space="preserve"> (</w:t>
      </w:r>
      <w:r w:rsidR="00AC4F3D">
        <w:rPr>
          <w:bCs w:val="0"/>
        </w:rPr>
        <w:t>C1</w:t>
      </w:r>
      <w:r w:rsidR="00FA03DC">
        <w:rPr>
          <w:bCs w:val="0"/>
        </w:rPr>
        <w:t>-2</w:t>
      </w:r>
      <w:r w:rsidR="00AC4F3D">
        <w:rPr>
          <w:bCs w:val="0"/>
        </w:rPr>
        <w:t>41837</w:t>
      </w:r>
      <w:r w:rsidR="00FF7B54">
        <w:rPr>
          <w:bCs w:val="0"/>
        </w:rPr>
        <w:t>/S2-2</w:t>
      </w:r>
      <w:r w:rsidR="00AC4F3D">
        <w:rPr>
          <w:bCs w:val="0"/>
        </w:rPr>
        <w:t>4</w:t>
      </w:r>
      <w:r w:rsidR="00A46486">
        <w:rPr>
          <w:bCs w:val="0"/>
        </w:rPr>
        <w:t>0</w:t>
      </w:r>
      <w:r w:rsidR="00AC4F3D">
        <w:rPr>
          <w:bCs w:val="0"/>
        </w:rPr>
        <w:t>3874</w:t>
      </w:r>
      <w:r w:rsidR="00FF7B54">
        <w:rPr>
          <w:bCs w:val="0"/>
        </w:rPr>
        <w:t>)</w:t>
      </w:r>
    </w:p>
    <w:p w14:paraId="4A2F403A" w14:textId="362F914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86B6C">
        <w:t>18</w:t>
      </w:r>
    </w:p>
    <w:p w14:paraId="11BFCDC2" w14:textId="38813AB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86B6C">
        <w:t>ID_UAS/TEI18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CD2FCF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1C2934">
        <w:rPr>
          <w:b w:val="0"/>
          <w:bCs/>
          <w:lang w:val="fr-FR"/>
        </w:rPr>
        <w:t>CT WG1</w:t>
      </w:r>
    </w:p>
    <w:p w14:paraId="6E0CADF1" w14:textId="0540232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0AFF6A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1C2934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91F739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1C2934">
        <w:rPr>
          <w:b w:val="0"/>
          <w:bCs/>
          <w:color w:val="000000"/>
        </w:rPr>
        <w:t>sfaccin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B5442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F5A89" w:rsidRPr="009F5A89">
        <w:rPr>
          <w:highlight w:val="yellow"/>
        </w:rPr>
        <w:t>S2-2404417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561E6D86" w:rsidR="00A46486" w:rsidRDefault="0068559E" w:rsidP="00F86B6C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CT1 for the incoming LS. SA2 has discussed the topic </w:t>
      </w:r>
      <w:r w:rsidR="00F07A36">
        <w:rPr>
          <w:rFonts w:ascii="Arial" w:hAnsi="Arial" w:cs="Arial"/>
        </w:rPr>
        <w:t xml:space="preserve">and concluded that </w:t>
      </w:r>
      <w:r w:rsidR="00B5756B">
        <w:rPr>
          <w:rFonts w:ascii="Arial" w:hAnsi="Arial" w:cs="Arial"/>
        </w:rPr>
        <w:t xml:space="preserve">the UE can establish the PDN connection for UAS service after completion of the attach procedure. SA2 has </w:t>
      </w:r>
      <w:r>
        <w:rPr>
          <w:rFonts w:ascii="Arial" w:hAnsi="Arial" w:cs="Arial"/>
        </w:rPr>
        <w:t>approved the enclosed CR.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5FE71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8559E">
        <w:rPr>
          <w:rFonts w:ascii="Arial" w:hAnsi="Arial" w:cs="Arial"/>
          <w:b/>
        </w:rPr>
        <w:t>CT WG1</w:t>
      </w:r>
      <w:r w:rsidR="00257CEE">
        <w:rPr>
          <w:rFonts w:ascii="Arial" w:hAnsi="Arial" w:cs="Arial"/>
          <w:b/>
        </w:rPr>
        <w:t xml:space="preserve">: </w:t>
      </w:r>
    </w:p>
    <w:p w14:paraId="45B1E75B" w14:textId="512779A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8559E">
        <w:rPr>
          <w:rFonts w:ascii="Arial" w:hAnsi="Arial" w:cs="Arial"/>
        </w:rPr>
        <w:t>Please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86F3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8C93D" w14:textId="77777777" w:rsidR="00086F33" w:rsidRDefault="00086F33">
      <w:r>
        <w:separator/>
      </w:r>
    </w:p>
  </w:endnote>
  <w:endnote w:type="continuationSeparator" w:id="0">
    <w:p w14:paraId="155DA101" w14:textId="77777777" w:rsidR="00086F33" w:rsidRDefault="00086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4C38F" w14:textId="77777777" w:rsidR="00086F33" w:rsidRDefault="00086F33">
      <w:r>
        <w:separator/>
      </w:r>
    </w:p>
  </w:footnote>
  <w:footnote w:type="continuationSeparator" w:id="0">
    <w:p w14:paraId="734A8F28" w14:textId="77777777" w:rsidR="00086F33" w:rsidRDefault="00086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86F33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2934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2E5EC4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16B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3511D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8559E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0469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89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4F3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5E23"/>
    <w:rsid w:val="00B56531"/>
    <w:rsid w:val="00B5756B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BF37ED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E0764"/>
    <w:rsid w:val="00EE3074"/>
    <w:rsid w:val="00EF3528"/>
    <w:rsid w:val="00EF6D04"/>
    <w:rsid w:val="00F07A36"/>
    <w:rsid w:val="00F33ED0"/>
    <w:rsid w:val="00F353A7"/>
    <w:rsid w:val="00F35917"/>
    <w:rsid w:val="00F374D3"/>
    <w:rsid w:val="00F62570"/>
    <w:rsid w:val="00F8237B"/>
    <w:rsid w:val="00F8271C"/>
    <w:rsid w:val="00F82745"/>
    <w:rsid w:val="00F86B6C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QC02</cp:lastModifiedBy>
  <cp:revision>25</cp:revision>
  <cp:lastPrinted>2002-04-23T08:10:00Z</cp:lastPrinted>
  <dcterms:created xsi:type="dcterms:W3CDTF">2023-05-02T11:25:00Z</dcterms:created>
  <dcterms:modified xsi:type="dcterms:W3CDTF">2024-04-05T16:21:00Z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